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5FB" w:rsidRPr="00AD170B" w:rsidRDefault="00624EB5" w:rsidP="00624EB5">
      <w:pPr>
        <w:jc w:val="center"/>
        <w:rPr>
          <w:b/>
          <w:sz w:val="22"/>
          <w:szCs w:val="22"/>
        </w:rPr>
      </w:pPr>
      <w:bookmarkStart w:id="0" w:name="_GoBack"/>
      <w:r w:rsidRPr="00AD170B">
        <w:rPr>
          <w:b/>
          <w:sz w:val="22"/>
          <w:szCs w:val="22"/>
        </w:rPr>
        <w:t xml:space="preserve">МУНИЦИПАЛЬНОЕ </w:t>
      </w:r>
      <w:r w:rsidR="00501FF3" w:rsidRPr="00AD170B">
        <w:rPr>
          <w:b/>
          <w:sz w:val="22"/>
          <w:szCs w:val="22"/>
        </w:rPr>
        <w:t xml:space="preserve">АВТОНОМНОЕ ДОШКОЛЬНОЕ ОБРАЗОВАТЕЛЬНОЕ </w:t>
      </w:r>
      <w:r w:rsidRPr="00AD170B">
        <w:rPr>
          <w:b/>
          <w:sz w:val="22"/>
          <w:szCs w:val="22"/>
        </w:rPr>
        <w:t>УЧРЕЖДЕНИЕ</w:t>
      </w:r>
    </w:p>
    <w:p w:rsidR="00624EB5" w:rsidRPr="00AD170B" w:rsidRDefault="00501FF3" w:rsidP="00624EB5">
      <w:pPr>
        <w:jc w:val="center"/>
        <w:rPr>
          <w:sz w:val="22"/>
          <w:szCs w:val="22"/>
        </w:rPr>
      </w:pPr>
      <w:r w:rsidRPr="00AD170B">
        <w:rPr>
          <w:sz w:val="22"/>
          <w:szCs w:val="22"/>
        </w:rPr>
        <w:t xml:space="preserve">«Чердынский детский сад </w:t>
      </w:r>
      <w:r w:rsidR="00624EB5" w:rsidRPr="00AD170B">
        <w:rPr>
          <w:sz w:val="22"/>
          <w:szCs w:val="22"/>
        </w:rPr>
        <w:t>»</w:t>
      </w:r>
    </w:p>
    <w:p w:rsidR="00624EB5" w:rsidRPr="00AD170B" w:rsidRDefault="00624EB5" w:rsidP="00624EB5">
      <w:pPr>
        <w:jc w:val="center"/>
        <w:rPr>
          <w:sz w:val="22"/>
          <w:szCs w:val="22"/>
        </w:rPr>
      </w:pPr>
    </w:p>
    <w:bookmarkEnd w:id="0"/>
    <w:p w:rsidR="00624EB5" w:rsidRDefault="00624EB5" w:rsidP="00624EB5">
      <w:pPr>
        <w:jc w:val="center"/>
      </w:pPr>
    </w:p>
    <w:p w:rsidR="00624EB5" w:rsidRDefault="00624EB5" w:rsidP="00624EB5">
      <w:pPr>
        <w:jc w:val="center"/>
      </w:pPr>
      <w:r>
        <w:t>Аналитический отчет</w:t>
      </w:r>
    </w:p>
    <w:p w:rsidR="00624EB5" w:rsidRDefault="00624EB5" w:rsidP="00624EB5">
      <w:pPr>
        <w:jc w:val="center"/>
      </w:pPr>
      <w:r>
        <w:t xml:space="preserve">о выполнении мероприятий Плана противодействия коррупции </w:t>
      </w:r>
    </w:p>
    <w:p w:rsidR="00624EB5" w:rsidRDefault="00501FF3" w:rsidP="00624EB5">
      <w:pPr>
        <w:jc w:val="center"/>
      </w:pPr>
      <w:r>
        <w:t xml:space="preserve">МАДОУ   «Чердынский детский сад </w:t>
      </w:r>
      <w:r w:rsidR="00624EB5">
        <w:t>»</w:t>
      </w:r>
    </w:p>
    <w:p w:rsidR="00624EB5" w:rsidRDefault="00624EB5" w:rsidP="00624EB5">
      <w:pPr>
        <w:jc w:val="center"/>
      </w:pPr>
      <w:r>
        <w:t>на 202</w:t>
      </w:r>
      <w:r w:rsidR="00501FF3">
        <w:t>3</w:t>
      </w:r>
      <w:r>
        <w:t>-202</w:t>
      </w:r>
      <w:r w:rsidR="00501FF3">
        <w:t>4</w:t>
      </w:r>
      <w:r>
        <w:t xml:space="preserve"> учебный год</w:t>
      </w:r>
    </w:p>
    <w:p w:rsidR="00624EB5" w:rsidRDefault="00624EB5" w:rsidP="00624EB5">
      <w:pPr>
        <w:jc w:val="center"/>
      </w:pPr>
    </w:p>
    <w:p w:rsidR="00624EB5" w:rsidRDefault="00624EB5" w:rsidP="00624EB5">
      <w:pPr>
        <w:jc w:val="center"/>
      </w:pPr>
    </w:p>
    <w:p w:rsidR="00624EB5" w:rsidRDefault="00624EB5" w:rsidP="00501FF3">
      <w:pPr>
        <w:jc w:val="both"/>
      </w:pPr>
      <w:r>
        <w:t>В ходе работы по противодействию коррупции в 202</w:t>
      </w:r>
      <w:r w:rsidR="00501FF3">
        <w:t>3</w:t>
      </w:r>
      <w:r>
        <w:t>-202</w:t>
      </w:r>
      <w:r w:rsidR="00501FF3">
        <w:t>4</w:t>
      </w:r>
      <w:r w:rsidR="00D568CB">
        <w:t xml:space="preserve"> учебном году</w:t>
      </w:r>
      <w:r>
        <w:t xml:space="preserve"> согласно План</w:t>
      </w:r>
      <w:r w:rsidR="00D568CB">
        <w:t>у</w:t>
      </w:r>
      <w:r>
        <w:t xml:space="preserve"> противодейст</w:t>
      </w:r>
      <w:r w:rsidR="00501FF3">
        <w:t xml:space="preserve">вия коррупции МАДОУ   «Чердынский детский сад » </w:t>
      </w:r>
      <w:r>
        <w:t xml:space="preserve"> учебном году были проведены следующие мероприятия:</w:t>
      </w:r>
    </w:p>
    <w:p w:rsidR="00B00974" w:rsidRDefault="00B00974" w:rsidP="00501FF3">
      <w:pPr>
        <w:jc w:val="both"/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29"/>
        <w:gridCol w:w="1701"/>
        <w:gridCol w:w="1325"/>
        <w:gridCol w:w="150"/>
        <w:gridCol w:w="34"/>
        <w:gridCol w:w="35"/>
        <w:gridCol w:w="11"/>
        <w:gridCol w:w="23"/>
        <w:gridCol w:w="1257"/>
      </w:tblGrid>
      <w:tr w:rsidR="00B00974" w:rsidRPr="00B00974" w:rsidTr="00B00974">
        <w:tc>
          <w:tcPr>
            <w:tcW w:w="5529" w:type="dxa"/>
          </w:tcPr>
          <w:p w:rsidR="00B00974" w:rsidRPr="00B00974" w:rsidRDefault="00B00974" w:rsidP="00B0097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00974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01" w:type="dxa"/>
          </w:tcPr>
          <w:p w:rsidR="00B00974" w:rsidRPr="00B00974" w:rsidRDefault="00B00974" w:rsidP="00B0097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00974">
              <w:rPr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1325" w:type="dxa"/>
            <w:tcBorders>
              <w:right w:val="single" w:sz="4" w:space="0" w:color="auto"/>
            </w:tcBorders>
          </w:tcPr>
          <w:p w:rsidR="00B00974" w:rsidRPr="00B00974" w:rsidRDefault="00B00974" w:rsidP="00B0097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00974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10" w:type="dxa"/>
            <w:gridSpan w:val="6"/>
            <w:tcBorders>
              <w:left w:val="single" w:sz="4" w:space="0" w:color="auto"/>
            </w:tcBorders>
          </w:tcPr>
          <w:p w:rsidR="00B00974" w:rsidRPr="00B00974" w:rsidRDefault="00B00974" w:rsidP="00B00974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B00974">
              <w:rPr>
                <w:b/>
                <w:sz w:val="20"/>
                <w:szCs w:val="20"/>
              </w:rPr>
              <w:t>Исполнение</w:t>
            </w:r>
          </w:p>
        </w:tc>
      </w:tr>
      <w:tr w:rsidR="00B00974" w:rsidRPr="00B00974" w:rsidTr="00D723F5">
        <w:tc>
          <w:tcPr>
            <w:tcW w:w="10065" w:type="dxa"/>
            <w:gridSpan w:val="9"/>
          </w:tcPr>
          <w:p w:rsidR="00B00974" w:rsidRPr="00B00974" w:rsidRDefault="00B00974" w:rsidP="00B00974">
            <w:pPr>
              <w:contextualSpacing/>
              <w:jc w:val="center"/>
              <w:rPr>
                <w:b/>
              </w:rPr>
            </w:pPr>
            <w:r w:rsidRPr="00B00974">
              <w:rPr>
                <w:b/>
              </w:rPr>
              <w:t>1. Меры по совершенствованию функционирования ДОО в целях предупреждения коррупции</w:t>
            </w:r>
          </w:p>
        </w:tc>
      </w:tr>
      <w:tr w:rsidR="00B00974" w:rsidRPr="00B00974" w:rsidTr="00B00974">
        <w:tc>
          <w:tcPr>
            <w:tcW w:w="5529" w:type="dxa"/>
          </w:tcPr>
          <w:p w:rsidR="00B00974" w:rsidRPr="00B00974" w:rsidRDefault="00B00974" w:rsidP="00B00974">
            <w:pPr>
              <w:contextualSpacing/>
            </w:pPr>
            <w:r w:rsidRPr="00B00974">
              <w:t>1.1. 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701" w:type="dxa"/>
            <w:vAlign w:val="center"/>
          </w:tcPr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Постоянно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Заведующий Тюфякова Н.Е.</w:t>
            </w:r>
          </w:p>
        </w:tc>
        <w:tc>
          <w:tcPr>
            <w:tcW w:w="1360" w:type="dxa"/>
            <w:gridSpan w:val="5"/>
            <w:tcBorders>
              <w:left w:val="single" w:sz="4" w:space="0" w:color="auto"/>
            </w:tcBorders>
            <w:vAlign w:val="center"/>
          </w:tcPr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 мониторинг</w:t>
            </w:r>
          </w:p>
        </w:tc>
      </w:tr>
      <w:tr w:rsidR="00B00974" w:rsidRPr="00B00974" w:rsidTr="00B00974">
        <w:tc>
          <w:tcPr>
            <w:tcW w:w="5529" w:type="dxa"/>
          </w:tcPr>
          <w:p w:rsidR="00B00974" w:rsidRPr="00B00974" w:rsidRDefault="00B00974" w:rsidP="00B00974">
            <w:pPr>
              <w:contextualSpacing/>
            </w:pPr>
            <w:r w:rsidRPr="00B00974">
              <w:t>1.2. Рассмотрение вопросов исполнения законодательства в области противодействия коррупции на совещаниях и общих собраниях трудового коллектива</w:t>
            </w:r>
          </w:p>
        </w:tc>
        <w:tc>
          <w:tcPr>
            <w:tcW w:w="1701" w:type="dxa"/>
            <w:vAlign w:val="center"/>
          </w:tcPr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Декабрь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 xml:space="preserve">Заведующий </w:t>
            </w:r>
          </w:p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Тюфякова Н.Е.</w:t>
            </w:r>
          </w:p>
        </w:tc>
        <w:tc>
          <w:tcPr>
            <w:tcW w:w="1360" w:type="dxa"/>
            <w:gridSpan w:val="5"/>
            <w:tcBorders>
              <w:left w:val="single" w:sz="4" w:space="0" w:color="auto"/>
            </w:tcBorders>
            <w:vAlign w:val="center"/>
          </w:tcPr>
          <w:p w:rsid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 рассмотрен</w:t>
            </w:r>
          </w:p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общем собрании</w:t>
            </w:r>
          </w:p>
        </w:tc>
      </w:tr>
      <w:tr w:rsidR="00B00974" w:rsidRPr="00B00974" w:rsidTr="00B00974">
        <w:trPr>
          <w:trHeight w:val="1437"/>
        </w:trPr>
        <w:tc>
          <w:tcPr>
            <w:tcW w:w="5529" w:type="dxa"/>
          </w:tcPr>
          <w:p w:rsidR="00B00974" w:rsidRPr="00B00974" w:rsidRDefault="00B00974" w:rsidP="00B00974">
            <w:pPr>
              <w:contextualSpacing/>
            </w:pPr>
            <w:r w:rsidRPr="00B00974">
              <w:t>1.3. Осуществление комплекса организационных и разъяснительных мер по соблюдению сотрудниками учреждения законодательства Российской Федерации в сфере противодействия коррупции.</w:t>
            </w:r>
          </w:p>
        </w:tc>
        <w:tc>
          <w:tcPr>
            <w:tcW w:w="1701" w:type="dxa"/>
            <w:vAlign w:val="center"/>
          </w:tcPr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Постоянно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 xml:space="preserve">Заведующий </w:t>
            </w:r>
          </w:p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Тюфякова Н.Е.</w:t>
            </w:r>
          </w:p>
        </w:tc>
        <w:tc>
          <w:tcPr>
            <w:tcW w:w="1360" w:type="dxa"/>
            <w:gridSpan w:val="5"/>
            <w:tcBorders>
              <w:left w:val="single" w:sz="4" w:space="0" w:color="auto"/>
            </w:tcBorders>
            <w:vAlign w:val="center"/>
          </w:tcPr>
          <w:p w:rsidR="00B00974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Проведено</w:t>
            </w:r>
          </w:p>
        </w:tc>
      </w:tr>
      <w:tr w:rsidR="00B00974" w:rsidRPr="00B00974" w:rsidTr="00B00974">
        <w:trPr>
          <w:trHeight w:val="1437"/>
        </w:trPr>
        <w:tc>
          <w:tcPr>
            <w:tcW w:w="5529" w:type="dxa"/>
          </w:tcPr>
          <w:p w:rsidR="00B00974" w:rsidRPr="00B00974" w:rsidRDefault="00B00974" w:rsidP="00B00974">
            <w:pPr>
              <w:contextualSpacing/>
            </w:pPr>
            <w:r w:rsidRPr="00B00974">
              <w:t>1.4.Проведение служебных расследований по обращению родителей (законных представителей), связанных с нарушением порядка привлечения дополнительных финансовых средств.</w:t>
            </w:r>
          </w:p>
        </w:tc>
        <w:tc>
          <w:tcPr>
            <w:tcW w:w="1701" w:type="dxa"/>
            <w:vAlign w:val="center"/>
          </w:tcPr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475" w:type="dxa"/>
            <w:gridSpan w:val="2"/>
            <w:tcBorders>
              <w:right w:val="single" w:sz="4" w:space="0" w:color="auto"/>
            </w:tcBorders>
            <w:vAlign w:val="center"/>
          </w:tcPr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 xml:space="preserve">Заведующий </w:t>
            </w:r>
          </w:p>
          <w:p w:rsidR="00B00974" w:rsidRPr="00B00974" w:rsidRDefault="00B00974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Тюфякова Н.Е.</w:t>
            </w:r>
          </w:p>
        </w:tc>
        <w:tc>
          <w:tcPr>
            <w:tcW w:w="1360" w:type="dxa"/>
            <w:gridSpan w:val="5"/>
            <w:tcBorders>
              <w:left w:val="single" w:sz="4" w:space="0" w:color="auto"/>
            </w:tcBorders>
            <w:vAlign w:val="center"/>
          </w:tcPr>
          <w:p w:rsidR="00B00974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Жалоб не было</w:t>
            </w:r>
          </w:p>
        </w:tc>
      </w:tr>
      <w:tr w:rsidR="00B00974" w:rsidRPr="00B00974" w:rsidTr="00D723F5">
        <w:tc>
          <w:tcPr>
            <w:tcW w:w="10065" w:type="dxa"/>
            <w:gridSpan w:val="9"/>
          </w:tcPr>
          <w:p w:rsidR="00B00974" w:rsidRPr="00B00974" w:rsidRDefault="00B00974" w:rsidP="00B00974">
            <w:pPr>
              <w:contextualSpacing/>
              <w:jc w:val="center"/>
              <w:rPr>
                <w:b/>
              </w:rPr>
            </w:pPr>
            <w:r w:rsidRPr="00B00974">
              <w:rPr>
                <w:b/>
              </w:rPr>
              <w:t>2. Меры по правовому просвещению и повышению антикоррупционной компетентности сотрудников, воспитанников ДОО и их родителей</w:t>
            </w:r>
          </w:p>
        </w:tc>
      </w:tr>
      <w:tr w:rsidR="001710E2" w:rsidRPr="00B00974" w:rsidTr="001710E2">
        <w:tc>
          <w:tcPr>
            <w:tcW w:w="5529" w:type="dxa"/>
          </w:tcPr>
          <w:p w:rsidR="001710E2" w:rsidRPr="00B00974" w:rsidRDefault="001710E2" w:rsidP="00B00974">
            <w:pPr>
              <w:contextualSpacing/>
            </w:pPr>
            <w:r w:rsidRPr="00B00974">
              <w:t>2.1. Изготовление памяток для родителей:</w:t>
            </w:r>
          </w:p>
          <w:p w:rsidR="001710E2" w:rsidRPr="00B00974" w:rsidRDefault="001710E2" w:rsidP="00B00974">
            <w:pPr>
              <w:contextualSpacing/>
            </w:pPr>
            <w:r w:rsidRPr="00B00974">
              <w:t>«Если у вас требуют взятку»;</w:t>
            </w:r>
          </w:p>
          <w:p w:rsidR="001710E2" w:rsidRPr="00B00974" w:rsidRDefault="001710E2" w:rsidP="00B00974">
            <w:pPr>
              <w:contextualSpacing/>
            </w:pPr>
            <w:r w:rsidRPr="00B00974">
              <w:t>«Взяткой могут быть…!»;</w:t>
            </w:r>
          </w:p>
          <w:p w:rsidR="001710E2" w:rsidRPr="00B00974" w:rsidRDefault="001710E2" w:rsidP="00B00974">
            <w:pPr>
              <w:contextualSpacing/>
            </w:pPr>
            <w:r w:rsidRPr="00B00974">
              <w:t>«Это важно знать!»</w:t>
            </w:r>
          </w:p>
        </w:tc>
        <w:tc>
          <w:tcPr>
            <w:tcW w:w="1701" w:type="dxa"/>
            <w:vMerge w:val="restart"/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</w:p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Январь</w:t>
            </w:r>
          </w:p>
        </w:tc>
        <w:tc>
          <w:tcPr>
            <w:tcW w:w="1509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</w:t>
            </w:r>
          </w:p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00974">
              <w:rPr>
                <w:sz w:val="22"/>
                <w:szCs w:val="22"/>
              </w:rPr>
              <w:t>Засухина</w:t>
            </w:r>
            <w:proofErr w:type="spellEnd"/>
            <w:r w:rsidRPr="00B00974">
              <w:rPr>
                <w:sz w:val="22"/>
                <w:szCs w:val="22"/>
              </w:rPr>
              <w:t xml:space="preserve"> В.Л.</w:t>
            </w:r>
          </w:p>
        </w:tc>
        <w:tc>
          <w:tcPr>
            <w:tcW w:w="132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1710E2" w:rsidRPr="00B00974" w:rsidRDefault="001710E2" w:rsidP="00B00974">
            <w:pPr>
              <w:contextualSpacing/>
              <w:jc w:val="center"/>
            </w:pPr>
            <w:r>
              <w:t>Памятки изготовлены</w:t>
            </w:r>
          </w:p>
        </w:tc>
      </w:tr>
      <w:tr w:rsidR="001710E2" w:rsidRPr="00B00974" w:rsidTr="001710E2">
        <w:tc>
          <w:tcPr>
            <w:tcW w:w="5529" w:type="dxa"/>
          </w:tcPr>
          <w:p w:rsidR="001710E2" w:rsidRPr="00B00974" w:rsidRDefault="001710E2" w:rsidP="00B00974">
            <w:pPr>
              <w:contextualSpacing/>
            </w:pPr>
            <w:r w:rsidRPr="00B00974">
              <w:t xml:space="preserve">2.2. Проведение выставки рисунков «Я и мои права» </w:t>
            </w:r>
          </w:p>
        </w:tc>
        <w:tc>
          <w:tcPr>
            <w:tcW w:w="1701" w:type="dxa"/>
            <w:vMerge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09" w:type="dxa"/>
            <w:gridSpan w:val="3"/>
            <w:vMerge/>
            <w:tcBorders>
              <w:right w:val="single" w:sz="4" w:space="0" w:color="auto"/>
            </w:tcBorders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326" w:type="dxa"/>
            <w:gridSpan w:val="4"/>
            <w:vMerge/>
            <w:tcBorders>
              <w:left w:val="single" w:sz="4" w:space="0" w:color="auto"/>
            </w:tcBorders>
          </w:tcPr>
          <w:p w:rsidR="001710E2" w:rsidRPr="00B00974" w:rsidRDefault="001710E2" w:rsidP="00B00974">
            <w:pPr>
              <w:contextualSpacing/>
              <w:jc w:val="center"/>
            </w:pPr>
          </w:p>
        </w:tc>
      </w:tr>
      <w:tr w:rsidR="001710E2" w:rsidRPr="00B00974" w:rsidTr="001710E2">
        <w:tc>
          <w:tcPr>
            <w:tcW w:w="5529" w:type="dxa"/>
          </w:tcPr>
          <w:p w:rsidR="001710E2" w:rsidRPr="00B00974" w:rsidRDefault="001710E2" w:rsidP="00B00974">
            <w:pPr>
              <w:contextualSpacing/>
            </w:pPr>
            <w:r w:rsidRPr="00B00974">
              <w:t>2.3. Проведение общественных акций в целях и противодействия коррупции, в том числе приуроченных к Международному дню борьбы с коррупцией 9 декабря</w:t>
            </w:r>
          </w:p>
        </w:tc>
        <w:tc>
          <w:tcPr>
            <w:tcW w:w="1701" w:type="dxa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</w:p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Декабрь</w:t>
            </w:r>
          </w:p>
        </w:tc>
        <w:tc>
          <w:tcPr>
            <w:tcW w:w="1509" w:type="dxa"/>
            <w:gridSpan w:val="3"/>
            <w:tcBorders>
              <w:right w:val="single" w:sz="4" w:space="0" w:color="auto"/>
            </w:tcBorders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заведующего</w:t>
            </w:r>
          </w:p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00974">
              <w:rPr>
                <w:sz w:val="22"/>
                <w:szCs w:val="22"/>
              </w:rPr>
              <w:t>Засухина</w:t>
            </w:r>
            <w:proofErr w:type="spellEnd"/>
            <w:r w:rsidRPr="00B00974">
              <w:rPr>
                <w:sz w:val="22"/>
                <w:szCs w:val="22"/>
              </w:rPr>
              <w:t xml:space="preserve"> В.Л</w:t>
            </w:r>
          </w:p>
        </w:tc>
        <w:tc>
          <w:tcPr>
            <w:tcW w:w="1326" w:type="dxa"/>
            <w:gridSpan w:val="4"/>
            <w:tcBorders>
              <w:left w:val="single" w:sz="4" w:space="0" w:color="auto"/>
            </w:tcBorders>
          </w:tcPr>
          <w:p w:rsidR="001710E2" w:rsidRPr="00B00974" w:rsidRDefault="001710E2" w:rsidP="00B00974">
            <w:pPr>
              <w:contextualSpacing/>
              <w:jc w:val="center"/>
            </w:pPr>
            <w:r>
              <w:t>Памятки изготовлены</w:t>
            </w:r>
          </w:p>
        </w:tc>
      </w:tr>
      <w:tr w:rsidR="00B00974" w:rsidRPr="00B00974" w:rsidTr="00D723F5">
        <w:tc>
          <w:tcPr>
            <w:tcW w:w="10065" w:type="dxa"/>
            <w:gridSpan w:val="9"/>
          </w:tcPr>
          <w:p w:rsidR="00B00974" w:rsidRPr="00B00974" w:rsidRDefault="00B00974" w:rsidP="00B00974">
            <w:pPr>
              <w:contextualSpacing/>
              <w:jc w:val="center"/>
              <w:rPr>
                <w:b/>
              </w:rPr>
            </w:pPr>
            <w:r w:rsidRPr="00B00974">
              <w:rPr>
                <w:b/>
              </w:rPr>
              <w:t>3. Взаимодействие ДОО и родителей (законных представителей) воспитанников</w:t>
            </w:r>
          </w:p>
        </w:tc>
      </w:tr>
      <w:tr w:rsidR="001710E2" w:rsidRPr="00B00974" w:rsidTr="001710E2">
        <w:tc>
          <w:tcPr>
            <w:tcW w:w="5529" w:type="dxa"/>
          </w:tcPr>
          <w:p w:rsidR="001710E2" w:rsidRPr="00B00974" w:rsidRDefault="001710E2" w:rsidP="00B00974">
            <w:pPr>
              <w:contextualSpacing/>
            </w:pPr>
            <w:r w:rsidRPr="00B00974">
              <w:t>3.1. Информирование родителей (законных представителей) о правилах приема, перевода или отчисления воспитанников из МАДОУ</w:t>
            </w:r>
          </w:p>
        </w:tc>
        <w:tc>
          <w:tcPr>
            <w:tcW w:w="1701" w:type="dxa"/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Постоянно</w:t>
            </w:r>
          </w:p>
        </w:tc>
        <w:tc>
          <w:tcPr>
            <w:tcW w:w="1544" w:type="dxa"/>
            <w:gridSpan w:val="4"/>
            <w:tcBorders>
              <w:right w:val="single" w:sz="4" w:space="0" w:color="auto"/>
            </w:tcBorders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 xml:space="preserve">Заведующий </w:t>
            </w:r>
          </w:p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Тюфякова Н.Е.</w:t>
            </w:r>
          </w:p>
        </w:tc>
        <w:tc>
          <w:tcPr>
            <w:tcW w:w="1291" w:type="dxa"/>
            <w:gridSpan w:val="3"/>
            <w:tcBorders>
              <w:left w:val="single" w:sz="4" w:space="0" w:color="auto"/>
            </w:tcBorders>
            <w:vAlign w:val="center"/>
          </w:tcPr>
          <w:p w:rsidR="001710E2" w:rsidRPr="001710E2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размещена на сайте</w:t>
            </w:r>
          </w:p>
        </w:tc>
      </w:tr>
      <w:tr w:rsidR="001710E2" w:rsidRPr="00B00974" w:rsidTr="001710E2">
        <w:tc>
          <w:tcPr>
            <w:tcW w:w="5529" w:type="dxa"/>
          </w:tcPr>
          <w:p w:rsidR="001710E2" w:rsidRPr="00B00974" w:rsidRDefault="001710E2" w:rsidP="00B00974">
            <w:pPr>
              <w:autoSpaceDE w:val="0"/>
              <w:autoSpaceDN w:val="0"/>
              <w:adjustRightInd w:val="0"/>
              <w:contextualSpacing/>
            </w:pPr>
            <w:r w:rsidRPr="00B00974">
              <w:lastRenderedPageBreak/>
              <w:t>3.2. Обеспечение наличия в МАДОУ книги жалоб и предложений.</w:t>
            </w:r>
          </w:p>
          <w:p w:rsidR="001710E2" w:rsidRPr="00B00974" w:rsidRDefault="001710E2" w:rsidP="00B00974">
            <w:pPr>
              <w:contextualSpacing/>
            </w:pPr>
            <w:r w:rsidRPr="00B00974">
              <w:t>Проведение анализа и контроля устранения обоснованных жалоб и замечаний родителей</w:t>
            </w:r>
          </w:p>
        </w:tc>
        <w:tc>
          <w:tcPr>
            <w:tcW w:w="1701" w:type="dxa"/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Ноябрь</w:t>
            </w:r>
          </w:p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</w:p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Постоянно</w:t>
            </w:r>
          </w:p>
        </w:tc>
        <w:tc>
          <w:tcPr>
            <w:tcW w:w="1578" w:type="dxa"/>
            <w:gridSpan w:val="6"/>
            <w:tcBorders>
              <w:right w:val="single" w:sz="4" w:space="0" w:color="auto"/>
            </w:tcBorders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Заведующий ДОО, заместитель заведующего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vAlign w:val="center"/>
          </w:tcPr>
          <w:p w:rsidR="001710E2" w:rsidRPr="001710E2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Книга имеется в наличии</w:t>
            </w:r>
          </w:p>
        </w:tc>
      </w:tr>
      <w:tr w:rsidR="001710E2" w:rsidRPr="00B00974" w:rsidTr="001710E2">
        <w:tc>
          <w:tcPr>
            <w:tcW w:w="5529" w:type="dxa"/>
          </w:tcPr>
          <w:p w:rsidR="001710E2" w:rsidRPr="00B00974" w:rsidRDefault="001710E2" w:rsidP="00B00974">
            <w:pPr>
              <w:autoSpaceDE w:val="0"/>
              <w:autoSpaceDN w:val="0"/>
              <w:adjustRightInd w:val="0"/>
              <w:contextualSpacing/>
            </w:pPr>
            <w:r w:rsidRPr="00B00974">
              <w:t>3.3. Проведение ежегодного опроса родителей воспитанников ДОО с целью определения степени их удовлетворенности работой ДОО, качеством предоставляемых образовательных услуг</w:t>
            </w:r>
          </w:p>
        </w:tc>
        <w:tc>
          <w:tcPr>
            <w:tcW w:w="1701" w:type="dxa"/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Апрель</w:t>
            </w:r>
          </w:p>
        </w:tc>
        <w:tc>
          <w:tcPr>
            <w:tcW w:w="1578" w:type="dxa"/>
            <w:gridSpan w:val="6"/>
            <w:tcBorders>
              <w:right w:val="single" w:sz="4" w:space="0" w:color="auto"/>
            </w:tcBorders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 xml:space="preserve">Заместитель заведующего </w:t>
            </w:r>
          </w:p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B00974">
              <w:rPr>
                <w:sz w:val="22"/>
                <w:szCs w:val="22"/>
              </w:rPr>
              <w:t>Засухина</w:t>
            </w:r>
            <w:proofErr w:type="spellEnd"/>
            <w:r w:rsidRPr="00B00974">
              <w:rPr>
                <w:sz w:val="22"/>
                <w:szCs w:val="22"/>
              </w:rPr>
              <w:t xml:space="preserve"> В.Л.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vAlign w:val="center"/>
          </w:tcPr>
          <w:p w:rsidR="001710E2" w:rsidRPr="001710E2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Ежегодно проводится опрос родителей</w:t>
            </w:r>
          </w:p>
        </w:tc>
      </w:tr>
      <w:tr w:rsidR="001710E2" w:rsidRPr="00B00974" w:rsidTr="001710E2">
        <w:tc>
          <w:tcPr>
            <w:tcW w:w="5529" w:type="dxa"/>
          </w:tcPr>
          <w:p w:rsidR="001710E2" w:rsidRPr="00B00974" w:rsidRDefault="001710E2" w:rsidP="00B00974">
            <w:pPr>
              <w:autoSpaceDE w:val="0"/>
              <w:autoSpaceDN w:val="0"/>
              <w:adjustRightInd w:val="0"/>
              <w:contextualSpacing/>
            </w:pPr>
            <w:r w:rsidRPr="00B00974">
              <w:t>3.4.Проведение родительских собраний с отчетом о рациональном использовании бюджетных средств.</w:t>
            </w:r>
          </w:p>
        </w:tc>
        <w:tc>
          <w:tcPr>
            <w:tcW w:w="1701" w:type="dxa"/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май</w:t>
            </w:r>
          </w:p>
        </w:tc>
        <w:tc>
          <w:tcPr>
            <w:tcW w:w="1578" w:type="dxa"/>
            <w:gridSpan w:val="6"/>
            <w:tcBorders>
              <w:right w:val="single" w:sz="4" w:space="0" w:color="auto"/>
            </w:tcBorders>
            <w:vAlign w:val="center"/>
          </w:tcPr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 xml:space="preserve">Заведующий </w:t>
            </w:r>
          </w:p>
          <w:p w:rsidR="001710E2" w:rsidRPr="00B00974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 w:rsidRPr="00B00974">
              <w:rPr>
                <w:sz w:val="22"/>
                <w:szCs w:val="22"/>
              </w:rPr>
              <w:t>Тюфякова Н.Е.</w:t>
            </w:r>
          </w:p>
        </w:tc>
        <w:tc>
          <w:tcPr>
            <w:tcW w:w="1257" w:type="dxa"/>
            <w:tcBorders>
              <w:left w:val="single" w:sz="4" w:space="0" w:color="auto"/>
            </w:tcBorders>
            <w:vAlign w:val="center"/>
          </w:tcPr>
          <w:p w:rsidR="001710E2" w:rsidRPr="001710E2" w:rsidRDefault="001710E2" w:rsidP="00B00974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Информация представлена на общем родительском собрании</w:t>
            </w:r>
          </w:p>
        </w:tc>
      </w:tr>
      <w:tr w:rsidR="00B00974" w:rsidRPr="00B00974" w:rsidTr="00D723F5">
        <w:tc>
          <w:tcPr>
            <w:tcW w:w="10065" w:type="dxa"/>
            <w:gridSpan w:val="9"/>
          </w:tcPr>
          <w:p w:rsidR="00B00974" w:rsidRPr="00B00974" w:rsidRDefault="00B00974" w:rsidP="00B00974">
            <w:pPr>
              <w:contextualSpacing/>
              <w:jc w:val="center"/>
              <w:rPr>
                <w:b/>
              </w:rPr>
            </w:pPr>
            <w:r w:rsidRPr="00B00974">
              <w:rPr>
                <w:b/>
              </w:rPr>
              <w:t>4. Реализация и развитие механизмов противодействия коррупции</w:t>
            </w:r>
          </w:p>
        </w:tc>
      </w:tr>
      <w:tr w:rsidR="001710E2" w:rsidRPr="00B00974" w:rsidTr="001710E2">
        <w:tc>
          <w:tcPr>
            <w:tcW w:w="5529" w:type="dxa"/>
          </w:tcPr>
          <w:p w:rsidR="001710E2" w:rsidRPr="00B00974" w:rsidRDefault="001710E2" w:rsidP="00B00974">
            <w:pPr>
              <w:autoSpaceDE w:val="0"/>
              <w:autoSpaceDN w:val="0"/>
              <w:adjustRightInd w:val="0"/>
              <w:contextualSpacing/>
            </w:pPr>
            <w:r w:rsidRPr="00B00974">
              <w:t>4.1.Предоставление сведений о доходах, об имуществе и обязательствах имущественного характера руководителем учреждения в порядке и установленные сроки действующим законодательством</w:t>
            </w:r>
          </w:p>
        </w:tc>
        <w:tc>
          <w:tcPr>
            <w:tcW w:w="1701" w:type="dxa"/>
            <w:vAlign w:val="center"/>
          </w:tcPr>
          <w:p w:rsidR="001710E2" w:rsidRPr="00B00974" w:rsidRDefault="001710E2" w:rsidP="00B00974">
            <w:pPr>
              <w:contextualSpacing/>
              <w:jc w:val="center"/>
            </w:pPr>
            <w:r w:rsidRPr="00B00974">
              <w:t>Ежегодно в установленные сроки законодательством</w:t>
            </w:r>
          </w:p>
        </w:tc>
        <w:tc>
          <w:tcPr>
            <w:tcW w:w="1555" w:type="dxa"/>
            <w:gridSpan w:val="5"/>
            <w:tcBorders>
              <w:right w:val="single" w:sz="4" w:space="0" w:color="auto"/>
            </w:tcBorders>
            <w:vAlign w:val="center"/>
          </w:tcPr>
          <w:p w:rsidR="001710E2" w:rsidRPr="00B00974" w:rsidRDefault="001710E2" w:rsidP="00B00974">
            <w:pPr>
              <w:contextualSpacing/>
              <w:jc w:val="center"/>
            </w:pPr>
            <w:r w:rsidRPr="00B00974">
              <w:t xml:space="preserve">Заведующий </w:t>
            </w:r>
          </w:p>
          <w:p w:rsidR="001710E2" w:rsidRPr="00B00974" w:rsidRDefault="001710E2" w:rsidP="00B00974">
            <w:pPr>
              <w:contextualSpacing/>
              <w:jc w:val="center"/>
            </w:pPr>
            <w:r w:rsidRPr="00B00974">
              <w:t>Тюфякова Н.Е.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</w:tcBorders>
            <w:vAlign w:val="center"/>
          </w:tcPr>
          <w:p w:rsidR="001710E2" w:rsidRPr="00B00974" w:rsidRDefault="001710E2" w:rsidP="00B00974">
            <w:pPr>
              <w:contextualSpacing/>
              <w:jc w:val="center"/>
            </w:pPr>
            <w:r>
              <w:t>Предоставляется своевременно</w:t>
            </w:r>
          </w:p>
        </w:tc>
      </w:tr>
    </w:tbl>
    <w:p w:rsidR="00B00974" w:rsidRPr="00B00974" w:rsidRDefault="00B00974" w:rsidP="00B00974">
      <w:pPr>
        <w:shd w:val="clear" w:color="auto" w:fill="FFFFFF"/>
        <w:tabs>
          <w:tab w:val="left" w:pos="353"/>
          <w:tab w:val="left" w:pos="9356"/>
        </w:tabs>
        <w:ind w:left="4248"/>
        <w:contextualSpacing/>
        <w:jc w:val="both"/>
      </w:pPr>
      <w:r w:rsidRPr="00B00974">
        <w:t>,</w:t>
      </w:r>
    </w:p>
    <w:p w:rsidR="008007D7" w:rsidRDefault="008007D7" w:rsidP="00624EB5"/>
    <w:p w:rsidR="008007D7" w:rsidRDefault="008007D7" w:rsidP="00B63CCA">
      <w:pPr>
        <w:ind w:firstLine="708"/>
        <w:jc w:val="both"/>
      </w:pPr>
      <w:r>
        <w:t>Выводы: за 202</w:t>
      </w:r>
      <w:r w:rsidR="001710E2">
        <w:t>3</w:t>
      </w:r>
      <w:r>
        <w:t>-202</w:t>
      </w:r>
      <w:r w:rsidR="001710E2">
        <w:t>4</w:t>
      </w:r>
      <w:r>
        <w:t xml:space="preserve"> учебный год все мероприятия Плана противодействия коррупции выполнены в полном объеме. Фактов нарушения законодательства о противодейс</w:t>
      </w:r>
      <w:r w:rsidR="001710E2">
        <w:t>твии коррупции сотрудниками МАДОУ «Чердынский детский сад</w:t>
      </w:r>
      <w:r>
        <w:t xml:space="preserve">» не зафиксировано, жалоб в вышестоящие инстанции о нарушении антикоррупционных требований не поступало, конфликтов интересов не возникало. Вышеизложенное позволяет считать работу комиссии </w:t>
      </w:r>
      <w:r w:rsidR="001710E2">
        <w:t xml:space="preserve">МАДОУ «Чердынский детский сад» </w:t>
      </w:r>
      <w:r>
        <w:t>по противодействию коррупции эффективной.</w:t>
      </w:r>
    </w:p>
    <w:sectPr w:rsidR="008007D7" w:rsidSect="008007D7">
      <w:pgSz w:w="11906" w:h="16838"/>
      <w:pgMar w:top="1134" w:right="42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B5"/>
    <w:rsid w:val="001710E2"/>
    <w:rsid w:val="00501FF3"/>
    <w:rsid w:val="005E4310"/>
    <w:rsid w:val="00624EB5"/>
    <w:rsid w:val="007A050D"/>
    <w:rsid w:val="008007D7"/>
    <w:rsid w:val="00A9203F"/>
    <w:rsid w:val="00AD170B"/>
    <w:rsid w:val="00B00974"/>
    <w:rsid w:val="00B63CCA"/>
    <w:rsid w:val="00BA461E"/>
    <w:rsid w:val="00D568CB"/>
    <w:rsid w:val="00F805FB"/>
    <w:rsid w:val="00F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3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3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FireFly</dc:creator>
  <cp:lastModifiedBy>Пользователь</cp:lastModifiedBy>
  <cp:revision>3</cp:revision>
  <cp:lastPrinted>2023-06-05T12:43:00Z</cp:lastPrinted>
  <dcterms:created xsi:type="dcterms:W3CDTF">2025-02-07T10:43:00Z</dcterms:created>
  <dcterms:modified xsi:type="dcterms:W3CDTF">2025-02-07T10:44:00Z</dcterms:modified>
</cp:coreProperties>
</file>